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r w:rsidRPr="00D17766">
        <w:rPr>
          <w:rFonts w:ascii="Arial" w:hAnsi="Arial" w:cs="Arial"/>
          <w:b/>
          <w:sz w:val="24"/>
          <w:szCs w:val="24"/>
        </w:rPr>
        <w:t>para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4E4E0903" w:rsidR="00984976" w:rsidRDefault="00B7585A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PAGAMENTO DE </w:t>
      </w:r>
      <w:r w:rsidR="00972A3D">
        <w:rPr>
          <w:rFonts w:ascii="Arial" w:hAnsi="Arial" w:cs="Arial"/>
          <w:b/>
          <w:color w:val="000000"/>
          <w:sz w:val="26"/>
          <w:szCs w:val="26"/>
        </w:rPr>
        <w:t>AQUISIÇÃO DE BENS E MERCADORIAS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564871D3" w:rsidR="00984976" w:rsidRPr="00E776A0" w:rsidRDefault="00984976" w:rsidP="00203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art. 58 a 65 da Lei nº 4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689F">
              <w:rPr>
                <w:rFonts w:ascii="Arial" w:eastAsia="Arial" w:hAnsi="Arial" w:cs="Arial"/>
                <w:sz w:val="22"/>
                <w:szCs w:val="22"/>
              </w:rPr>
              <w:t xml:space="preserve">Lei nº 8.666/93,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6805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</w:t>
            </w:r>
            <w:r w:rsidR="002B689F">
              <w:rPr>
                <w:rFonts w:ascii="Arial" w:hAnsi="Arial" w:cs="Arial"/>
                <w:sz w:val="22"/>
                <w:szCs w:val="22"/>
              </w:rPr>
              <w:t>1.950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/201</w:t>
            </w:r>
            <w:r w:rsidR="002B689F">
              <w:rPr>
                <w:rFonts w:ascii="Arial" w:hAnsi="Arial" w:cs="Arial"/>
                <w:sz w:val="22"/>
                <w:szCs w:val="22"/>
              </w:rPr>
              <w:t>5</w:t>
            </w:r>
            <w:r w:rsidR="00E776A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>
              <w:rPr>
                <w:rFonts w:ascii="Arial" w:hAnsi="Arial" w:cs="Arial"/>
                <w:sz w:val="22"/>
                <w:szCs w:val="22"/>
              </w:rPr>
              <w:t>nº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13.281/2019</w:t>
            </w:r>
            <w:r w:rsidR="00E776A0">
              <w:rPr>
                <w:rFonts w:ascii="Arial" w:hAnsi="Arial" w:cs="Arial"/>
                <w:sz w:val="22"/>
                <w:szCs w:val="22"/>
              </w:rPr>
              <w:t>, Decreto</w:t>
            </w:r>
            <w:r w:rsidR="00E776A0"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6A0">
              <w:rPr>
                <w:rFonts w:ascii="Arial" w:hAnsi="Arial" w:cs="Arial"/>
                <w:sz w:val="22"/>
                <w:szCs w:val="22"/>
              </w:rPr>
              <w:t>n</w:t>
            </w:r>
            <w:r w:rsidR="00E776A0"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 w:rsidR="00571028">
              <w:rPr>
                <w:rFonts w:ascii="Arial" w:hAnsi="Arial" w:cs="Arial"/>
                <w:sz w:val="22"/>
                <w:szCs w:val="22"/>
              </w:rPr>
              <w:t>, Decreto nº 14.397/2022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5FB2B230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das Notas Fiscais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495161EB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344DBC5F" w14:textId="77777777" w:rsidR="0003248F" w:rsidRDefault="0003248F" w:rsidP="0003248F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**Deve ser indicada em despacho a folha em que o TRM foi anexado no processo de pagamento. </w:t>
      </w:r>
    </w:p>
    <w:p w14:paraId="522640DF" w14:textId="77777777" w:rsidR="0003248F" w:rsidRPr="00ED647A" w:rsidRDefault="0003248F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9497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</w:tblGrid>
      <w:tr w:rsidR="00984976" w:rsidRPr="00B22FC3" w14:paraId="4567FC72" w14:textId="77777777" w:rsidTr="0020358F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3282" w14:textId="77777777" w:rsidR="00785BBB" w:rsidRDefault="00984976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</w:t>
            </w:r>
          </w:p>
          <w:p w14:paraId="2BF264F9" w14:textId="77777777" w:rsidR="00785BBB" w:rsidRDefault="00785BBB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6CAEA1" w14:textId="7D09D027" w:rsidR="00984976" w:rsidRDefault="00984976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</w:t>
            </w:r>
          </w:p>
          <w:p w14:paraId="5C743233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984976" w:rsidRPr="00B22FC3" w:rsidRDefault="00984976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09"/>
        <w:gridCol w:w="6520"/>
        <w:gridCol w:w="1705"/>
      </w:tblGrid>
      <w:tr w:rsidR="00984976" w:rsidRPr="00B22FC3" w14:paraId="604C29B5" w14:textId="77777777" w:rsidTr="00890B45">
        <w:trPr>
          <w:trHeight w:val="253"/>
          <w:tblHeader/>
        </w:trPr>
        <w:tc>
          <w:tcPr>
            <w:tcW w:w="7825" w:type="dxa"/>
            <w:gridSpan w:val="3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5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890B45">
        <w:trPr>
          <w:trHeight w:val="507"/>
          <w:tblHeader/>
        </w:trPr>
        <w:tc>
          <w:tcPr>
            <w:tcW w:w="7825" w:type="dxa"/>
            <w:gridSpan w:val="3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5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78DB" w:rsidRPr="00B22FC3" w14:paraId="578A83EA" w14:textId="77777777" w:rsidTr="00890B45">
        <w:trPr>
          <w:trHeight w:val="476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542D983" w14:textId="77777777" w:rsidR="000D78DB" w:rsidRPr="00B22FC3" w:rsidRDefault="000D78DB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7E67F4FE" w14:textId="348F08B3" w:rsidR="000D78DB" w:rsidRDefault="000D78DB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73B7">
              <w:rPr>
                <w:rFonts w:ascii="Arial" w:hAnsi="Arial" w:cs="Arial"/>
                <w:sz w:val="22"/>
                <w:szCs w:val="22"/>
              </w:rPr>
              <w:t>Requerimento Inicial da Autoridade Administrativa Competente</w:t>
            </w:r>
            <w:r>
              <w:rPr>
                <w:rFonts w:ascii="Arial" w:hAnsi="Arial" w:cs="Arial"/>
                <w:sz w:val="22"/>
                <w:szCs w:val="22"/>
              </w:rPr>
              <w:t>, com a identificação do nome do credor e o valor a ser pago.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09F3A40" w14:textId="6E4D7BB0" w:rsidR="000D78DB" w:rsidRPr="00A13A0B" w:rsidRDefault="000D78DB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802" w:rsidRPr="00B22FC3" w14:paraId="37D14451" w14:textId="77777777" w:rsidTr="004A1802">
        <w:trPr>
          <w:trHeight w:val="543"/>
        </w:trPr>
        <w:tc>
          <w:tcPr>
            <w:tcW w:w="596" w:type="dxa"/>
            <w:vMerge w:val="restart"/>
            <w:shd w:val="clear" w:color="auto" w:fill="auto"/>
            <w:noWrap/>
            <w:vAlign w:val="center"/>
          </w:tcPr>
          <w:p w14:paraId="10C1F564" w14:textId="4E1ADA06" w:rsidR="004A1802" w:rsidRDefault="00F033FC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934" w:type="dxa"/>
            <w:gridSpan w:val="3"/>
            <w:shd w:val="clear" w:color="auto" w:fill="auto"/>
            <w:noWrap/>
            <w:vAlign w:val="center"/>
          </w:tcPr>
          <w:p w14:paraId="7BEFC123" w14:textId="7D528C5D" w:rsidR="004A1802" w:rsidRPr="00B22FC3" w:rsidRDefault="004A1802" w:rsidP="00150DC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Certidões negativas em nome do credor</w:t>
            </w:r>
            <w:r w:rsidR="00B265F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1802" w:rsidRPr="00B22FC3" w14:paraId="352121D1" w14:textId="77777777" w:rsidTr="00890B45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7236A0C7" w14:textId="77777777" w:rsidR="004A1802" w:rsidRDefault="004A180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C2EBD4" w14:textId="48289DBE" w:rsidR="004A1802" w:rsidRPr="00E46A88" w:rsidRDefault="00F033FC" w:rsidP="00150D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4A1802">
              <w:rPr>
                <w:rFonts w:ascii="Arial" w:hAnsi="Arial" w:cs="Arial"/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4DDEF78" w14:textId="22469165" w:rsidR="004A1802" w:rsidRPr="00E46A88" w:rsidRDefault="004A1802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Certidão Conjunta Negativa de Débitos relativos a Tributos Federais e à Dívida Ativa da União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4138A510" w14:textId="77777777" w:rsidR="004A1802" w:rsidRPr="00B22FC3" w:rsidRDefault="004A1802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27FF3B58" w14:textId="77777777" w:rsidTr="00890B45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20235F1F" w14:textId="77777777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04F837" w14:textId="2C540BA8" w:rsidR="00975F70" w:rsidRDefault="00975F70" w:rsidP="00150DC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1B30230" w14:textId="004D6562" w:rsidR="00975F70" w:rsidRPr="00E84BA8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 xml:space="preserve">Certidão Negativa de Débitos </w:t>
            </w:r>
            <w:r>
              <w:rPr>
                <w:rFonts w:ascii="Arial" w:hAnsi="Arial" w:cs="Arial"/>
                <w:sz w:val="22"/>
                <w:szCs w:val="22"/>
              </w:rPr>
              <w:t xml:space="preserve">do Estado de domicílio da empresa.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B67CBB9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041A8977" w14:textId="77777777" w:rsidTr="00890B45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05946F39" w14:textId="77777777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7B7F6D" w14:textId="71D8F95A" w:rsidR="00975F70" w:rsidRDefault="00975F70" w:rsidP="00150DC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2.3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ED44865" w14:textId="34371E91" w:rsidR="00975F70" w:rsidRPr="00E84BA8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 xml:space="preserve">Certidão Negativa de Débitos </w:t>
            </w:r>
            <w:r>
              <w:rPr>
                <w:rFonts w:ascii="Arial" w:hAnsi="Arial" w:cs="Arial"/>
                <w:sz w:val="22"/>
                <w:szCs w:val="22"/>
              </w:rPr>
              <w:t>do Município de domicílio da empresa.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10EA35B1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64D07D96" w14:textId="77777777" w:rsidTr="00890B45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2A85C7AF" w14:textId="77777777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4A5C2A" w14:textId="38EBBE65" w:rsidR="00975F70" w:rsidRDefault="00975F70" w:rsidP="00150DC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2.4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4BE9E0F" w14:textId="78DCF8FC" w:rsidR="00975F70" w:rsidRPr="00E84BA8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Comprovante de inscrição e situação cadastral – Federal e Estadual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7FC28760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663AE422" w14:textId="77777777" w:rsidTr="00890B45">
        <w:trPr>
          <w:trHeight w:val="609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531B21F2" w14:textId="77777777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F224A5" w14:textId="1706F021" w:rsidR="00975F70" w:rsidRPr="00E46A88" w:rsidRDefault="00975F70" w:rsidP="00150D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E749EB7" w14:textId="637EBCB8" w:rsidR="00975F70" w:rsidRPr="00E46A88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Certificado de Regularidade perante o Fundo de Garantia por Tempo de Serviço (FGTS)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4AF9A4FA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2691EE20" w14:textId="77777777" w:rsidTr="00890B45">
        <w:trPr>
          <w:trHeight w:val="609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664A6767" w14:textId="77777777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6DCAE2" w14:textId="533AA14E" w:rsidR="00975F70" w:rsidRDefault="00975F70" w:rsidP="00150DC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2.6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0D3298" w14:textId="120202F3" w:rsidR="00975F70" w:rsidRPr="00E84BA8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Certidão Negativa de Débitos Trabalhistas (CNDT)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F5AB9AD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77EA6BED" w14:textId="77777777" w:rsidTr="00890B45">
        <w:trPr>
          <w:trHeight w:val="609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149AB882" w14:textId="77777777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A51F36" w14:textId="5B4D67A6" w:rsidR="00975F70" w:rsidRDefault="00975F70" w:rsidP="00150DCB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2.7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FAB05C6" w14:textId="24D8813B" w:rsidR="00975F70" w:rsidRPr="00E84BA8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Comprovante de recolhimento mensal do FGTS e INSS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F096EC0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47BE4374" w14:textId="77777777" w:rsidTr="00890B4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5241EC02" w14:textId="00CE816A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4607FCCA" w14:textId="2146A90A" w:rsidR="00975F70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Cópia do Contrato assinado com a Empresa, bem como eventuais termos aditivos</w:t>
            </w:r>
            <w:r w:rsidR="00982029">
              <w:rPr>
                <w:rFonts w:ascii="Arial" w:eastAsia="Arial" w:hAnsi="Arial" w:cs="Arial"/>
                <w:sz w:val="22"/>
                <w:szCs w:val="22"/>
              </w:rPr>
              <w:t>/apostilamentos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ou;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3B79B916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6EAB674D" w14:textId="77777777" w:rsidTr="00890B4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471B1C9B" w14:textId="0D477A54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76254803" w14:textId="5952A9C7" w:rsidR="00975F70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 instrumento hábil, nos casos previstos em lei em que o contrato não seja obrigatório. 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F4895E7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24BD1276" w14:textId="77777777" w:rsidTr="00890B4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A621ADB" w14:textId="0A2CB28D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20AD4B7B" w14:textId="4336B123" w:rsidR="00975F70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Extrato da publicação do contrato ou termo equivalente no diário oficial.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33357458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4E02BDE3" w14:textId="77777777" w:rsidTr="00890B4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65075D6B" w14:textId="6FCA7584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6697BA05" w14:textId="5AF73881" w:rsidR="00975F70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de empenho assinada e carimbada pelo Ordenador de Despesas.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65C83E16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28C282DD" w14:textId="77777777" w:rsidTr="00890B4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2684F6A" w14:textId="5D3782D9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1A7E56A0" w14:textId="4FD95694" w:rsidR="00975F70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Ordem de Compra.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7BCDFF27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51C640F4" w14:textId="77777777" w:rsidTr="00890B4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3FCD5E68" w14:textId="0058B177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44AB9FBC" w14:textId="31158593" w:rsidR="00975F70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fiscal de mercadorias (</w:t>
            </w:r>
            <w:r w:rsidRPr="00972A3D">
              <w:rPr>
                <w:rFonts w:ascii="Arial" w:hAnsi="Arial" w:cs="Arial"/>
                <w:sz w:val="22"/>
                <w:szCs w:val="22"/>
              </w:rPr>
              <w:t>DANFe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71BD4FA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5C68A9FE" w14:textId="77777777" w:rsidTr="00890B4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77C32EA" w14:textId="659CE4D7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72BA31C4" w14:textId="51ECC195" w:rsidR="00975F70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83B">
              <w:rPr>
                <w:rFonts w:ascii="Arial" w:hAnsi="Arial" w:cs="Arial"/>
                <w:sz w:val="22"/>
                <w:szCs w:val="22"/>
              </w:rPr>
              <w:t>Atesto</w:t>
            </w:r>
            <w:r>
              <w:rPr>
                <w:rFonts w:ascii="Arial" w:hAnsi="Arial" w:cs="Arial"/>
                <w:sz w:val="22"/>
                <w:szCs w:val="22"/>
              </w:rPr>
              <w:t xml:space="preserve"> do recebimento do bem ou mercadoria </w:t>
            </w:r>
            <w:r w:rsidRPr="0065583B">
              <w:rPr>
                <w:rFonts w:ascii="Arial" w:hAnsi="Arial" w:cs="Arial"/>
                <w:sz w:val="22"/>
                <w:szCs w:val="22"/>
              </w:rPr>
              <w:t>com data</w:t>
            </w:r>
            <w:r>
              <w:rPr>
                <w:rFonts w:ascii="Arial" w:hAnsi="Arial" w:cs="Arial"/>
                <w:sz w:val="22"/>
                <w:szCs w:val="22"/>
              </w:rPr>
              <w:t>, assinatura</w:t>
            </w:r>
            <w:r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 matrícula legíveis </w:t>
            </w:r>
            <w:r w:rsidRPr="0065583B">
              <w:rPr>
                <w:rFonts w:ascii="Arial" w:hAnsi="Arial" w:cs="Arial"/>
                <w:sz w:val="22"/>
                <w:szCs w:val="22"/>
              </w:rPr>
              <w:t>de dois servidores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6C1428A8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752F389C" w14:textId="77777777" w:rsidTr="00890B4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12892E7" w14:textId="43F3B769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5C985B18" w14:textId="3FD50C75" w:rsidR="00975F70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F2E">
              <w:rPr>
                <w:rFonts w:ascii="Arial" w:hAnsi="Arial" w:cs="Arial"/>
                <w:sz w:val="22"/>
                <w:szCs w:val="22"/>
              </w:rPr>
              <w:t>Declaração dos Fiscais 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D2F2E">
              <w:rPr>
                <w:rFonts w:ascii="Arial" w:hAnsi="Arial" w:cs="Arial"/>
                <w:sz w:val="22"/>
                <w:szCs w:val="22"/>
              </w:rPr>
              <w:t xml:space="preserve"> Contrato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83B">
              <w:rPr>
                <w:rFonts w:ascii="Arial" w:hAnsi="Arial" w:cs="Arial"/>
                <w:sz w:val="22"/>
                <w:szCs w:val="22"/>
              </w:rPr>
              <w:t>com data</w:t>
            </w:r>
            <w:r>
              <w:rPr>
                <w:rFonts w:ascii="Arial" w:hAnsi="Arial" w:cs="Arial"/>
                <w:sz w:val="22"/>
                <w:szCs w:val="22"/>
              </w:rPr>
              <w:t>, assinatura</w:t>
            </w:r>
            <w:r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 matrícula legíveis.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5BEB83E1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78CCB207" w14:textId="77777777" w:rsidTr="00890B4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2F41E33D" w14:textId="01906319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0DB77228" w14:textId="54E450D3" w:rsidR="00975F70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Extrato da publicação no diário oficial da portaria de designação dos dois fiscais de contrato.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51A31796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058CFC76" w14:textId="77777777" w:rsidTr="00890B4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45EB415" w14:textId="745130D4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68E497DA" w14:textId="6FCE4623" w:rsidR="00975F70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Despacho da SMA com o atesto da patrimonialização do bem ou mercadoria. 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24A2686E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5EFC7B72" w14:textId="77777777" w:rsidTr="00890B4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39327AE1" w14:textId="7FE771A2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60A0DBC8" w14:textId="036565F7" w:rsidR="00975F70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Declaração do Ordenador de Despesas assegurando que as Notas Fiscais neste processo administrativo </w:t>
            </w:r>
            <w:r w:rsidRPr="00712FB4">
              <w:rPr>
                <w:rFonts w:ascii="Arial" w:hAnsi="Arial" w:cs="Arial"/>
                <w:sz w:val="22"/>
                <w:szCs w:val="22"/>
              </w:rPr>
              <w:t>obedec</w:t>
            </w:r>
            <w:r>
              <w:rPr>
                <w:rFonts w:ascii="Arial" w:hAnsi="Arial" w:cs="Arial"/>
                <w:sz w:val="22"/>
                <w:szCs w:val="22"/>
              </w:rPr>
              <w:t>em,</w:t>
            </w:r>
            <w:r w:rsidRPr="00712FB4">
              <w:rPr>
                <w:rFonts w:ascii="Arial" w:hAnsi="Arial" w:cs="Arial"/>
                <w:sz w:val="22"/>
                <w:szCs w:val="22"/>
              </w:rPr>
              <w:t xml:space="preserve"> para cada fonte de recurso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12FB4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FB4">
              <w:rPr>
                <w:rFonts w:ascii="Arial" w:hAnsi="Arial" w:cs="Arial"/>
                <w:sz w:val="22"/>
                <w:szCs w:val="22"/>
              </w:rPr>
              <w:t>estrita ordem cronológica de seus créditos</w:t>
            </w:r>
            <w:r>
              <w:rPr>
                <w:rFonts w:ascii="Arial" w:hAnsi="Arial" w:cs="Arial"/>
                <w:sz w:val="22"/>
                <w:szCs w:val="22"/>
              </w:rPr>
              <w:t xml:space="preserve">, na forma 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Pr="002B689F">
              <w:rPr>
                <w:rFonts w:ascii="Arial" w:hAnsi="Arial" w:cs="Arial"/>
                <w:sz w:val="22"/>
                <w:szCs w:val="22"/>
              </w:rPr>
              <w:t>13.281/2019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161C83E4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B22FC3" w14:paraId="134B0D2E" w14:textId="77777777" w:rsidTr="00890B4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09FF18E" w14:textId="17F56988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29" w:type="dxa"/>
            <w:gridSpan w:val="2"/>
            <w:shd w:val="clear" w:color="auto" w:fill="auto"/>
            <w:noWrap/>
            <w:vAlign w:val="center"/>
          </w:tcPr>
          <w:p w14:paraId="5BFDF9E8" w14:textId="22F42043" w:rsidR="00975F70" w:rsidRDefault="00975F70" w:rsidP="00150DC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do sistema com o cronograma das cotas mensais e status da situação da cota: “liberada”.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39692F5E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75F70" w:rsidRPr="003F4F01" w14:paraId="242C89A2" w14:textId="77777777" w:rsidTr="004A1802">
        <w:trPr>
          <w:trHeight w:val="593"/>
        </w:trPr>
        <w:tc>
          <w:tcPr>
            <w:tcW w:w="596" w:type="dxa"/>
            <w:vMerge w:val="restart"/>
            <w:shd w:val="clear" w:color="auto" w:fill="auto"/>
            <w:noWrap/>
            <w:vAlign w:val="center"/>
          </w:tcPr>
          <w:p w14:paraId="7C4ED9F8" w14:textId="35ACD5C6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780CF554" w14:textId="77777777" w:rsidR="00975F70" w:rsidRPr="00B22FC3" w:rsidRDefault="00975F70" w:rsidP="00150DCB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Requisitos para atendimento do art. 16 da </w:t>
            </w:r>
            <w:r w:rsidRPr="00510CE1">
              <w:rPr>
                <w:rFonts w:ascii="Arial" w:hAnsi="Arial" w:cs="Arial"/>
                <w:sz w:val="22"/>
                <w:szCs w:val="22"/>
              </w:rPr>
              <w:t>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75F70" w:rsidRPr="003F4F01" w14:paraId="4CAA1F2D" w14:textId="77777777" w:rsidTr="00890B45">
        <w:trPr>
          <w:trHeight w:val="610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5BA8D7E7" w14:textId="77777777" w:rsidR="00975F70" w:rsidRDefault="00975F70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6FA0C4" w14:textId="6F974488" w:rsidR="00975F70" w:rsidRPr="00A267F8" w:rsidRDefault="00975F70" w:rsidP="00150D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  <w:r w:rsidRPr="00A267F8">
              <w:rPr>
                <w:rFonts w:ascii="Arial" w:hAnsi="Arial" w:cs="Arial"/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7775F8" w14:textId="6D935E20" w:rsidR="00975F70" w:rsidRPr="00510CE1" w:rsidRDefault="00975F70" w:rsidP="00150DCB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10CE1">
              <w:rPr>
                <w:rFonts w:ascii="Arial" w:hAnsi="Arial" w:cs="Arial"/>
                <w:sz w:val="22"/>
                <w:szCs w:val="22"/>
              </w:rPr>
              <w:t>Impacto Orçamentário-Financeiro, nos termos do art. 16, inc. I, da 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declaração do ordenador de despesas 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de adequação orçamentária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financeira com a </w:t>
            </w:r>
            <w:r>
              <w:rPr>
                <w:rFonts w:ascii="Arial" w:eastAsia="Arial" w:hAnsi="Arial" w:cs="Arial"/>
                <w:sz w:val="22"/>
                <w:szCs w:val="22"/>
              </w:rPr>
              <w:t>Lei Orçamentária A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nual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(LOA)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, compatibilidade com o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lano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lurianual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(PPA) e com a Lei de Diretrizes O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rçamentárias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(LDO)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510CE1">
              <w:rPr>
                <w:rFonts w:ascii="Arial" w:hAnsi="Arial" w:cs="Arial"/>
                <w:sz w:val="22"/>
                <w:szCs w:val="22"/>
              </w:rPr>
              <w:t>nos termos do art. 16, inc. II, da 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F7429">
              <w:rPr>
                <w:rFonts w:ascii="Arial" w:hAnsi="Arial" w:cs="Arial"/>
                <w:sz w:val="22"/>
                <w:szCs w:val="22"/>
              </w:rPr>
              <w:t xml:space="preserve">ressalvados os serviços </w:t>
            </w:r>
            <w:r>
              <w:rPr>
                <w:rFonts w:ascii="Arial" w:hAnsi="Arial" w:cs="Arial"/>
                <w:sz w:val="22"/>
                <w:szCs w:val="22"/>
              </w:rPr>
              <w:t xml:space="preserve">corriqueiros, usuais, </w:t>
            </w:r>
            <w:r w:rsidRPr="005F7429">
              <w:rPr>
                <w:rFonts w:ascii="Arial" w:hAnsi="Arial" w:cs="Arial"/>
                <w:sz w:val="22"/>
                <w:szCs w:val="22"/>
              </w:rPr>
              <w:t>contínuos e permanentes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51F55AD3" w14:textId="77777777" w:rsidR="00975F70" w:rsidRPr="00B22FC3" w:rsidRDefault="00975F70" w:rsidP="00150DC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0DCB" w:rsidRPr="003F4F01" w14:paraId="46304A67" w14:textId="77777777" w:rsidTr="00150DCB">
        <w:trPr>
          <w:trHeight w:val="610"/>
        </w:trPr>
        <w:tc>
          <w:tcPr>
            <w:tcW w:w="596" w:type="dxa"/>
            <w:shd w:val="clear" w:color="auto" w:fill="auto"/>
            <w:noWrap/>
            <w:vAlign w:val="center"/>
          </w:tcPr>
          <w:p w14:paraId="2403C9C3" w14:textId="718BD473" w:rsidR="00150DCB" w:rsidRDefault="00150DCB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185E6911" w14:textId="77777777" w:rsidR="00150DCB" w:rsidRPr="00B22FC3" w:rsidRDefault="00150DCB" w:rsidP="00150DC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Técnica de aprovação da despesa pela CPFGF, caso a despesa seja de análise obrigatória pela comissão, de acordo com Decreto</w:t>
            </w:r>
            <w:r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CC1E9B9" w14:textId="270C27C5" w:rsidR="00150DCB" w:rsidRPr="00B22FC3" w:rsidRDefault="00150DCB" w:rsidP="00150DC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612D" w:rsidRPr="003F4F01" w14:paraId="3AFD4709" w14:textId="77777777" w:rsidTr="00150DCB">
        <w:trPr>
          <w:trHeight w:val="610"/>
        </w:trPr>
        <w:tc>
          <w:tcPr>
            <w:tcW w:w="596" w:type="dxa"/>
            <w:shd w:val="clear" w:color="auto" w:fill="auto"/>
            <w:noWrap/>
            <w:vAlign w:val="center"/>
          </w:tcPr>
          <w:p w14:paraId="698B207E" w14:textId="69977674" w:rsidR="0070612D" w:rsidRDefault="0070612D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196A607C" w14:textId="201AF24B" w:rsidR="0070612D" w:rsidRDefault="0070612D" w:rsidP="00150DC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Dados bancários do credor.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1043F4E" w14:textId="77777777" w:rsidR="0070612D" w:rsidRPr="00B22FC3" w:rsidRDefault="0070612D" w:rsidP="00150DC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612D" w:rsidRPr="003F4F01" w14:paraId="72C0333C" w14:textId="77777777" w:rsidTr="00150DCB">
        <w:trPr>
          <w:trHeight w:val="610"/>
        </w:trPr>
        <w:tc>
          <w:tcPr>
            <w:tcW w:w="596" w:type="dxa"/>
            <w:shd w:val="clear" w:color="auto" w:fill="auto"/>
            <w:noWrap/>
            <w:vAlign w:val="center"/>
          </w:tcPr>
          <w:p w14:paraId="067B549F" w14:textId="2C96CB7A" w:rsidR="0070612D" w:rsidRDefault="0070612D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46A0C49" w14:textId="775DF2FA" w:rsidR="0070612D" w:rsidRDefault="00F46E29" w:rsidP="00150DC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Formulário</w:t>
            </w:r>
            <w:r w:rsidR="0070612D">
              <w:rPr>
                <w:rFonts w:ascii="Arial" w:hAnsi="Arial" w:cs="Arial"/>
                <w:sz w:val="22"/>
                <w:szCs w:val="22"/>
              </w:rPr>
              <w:t xml:space="preserve"> de Retenções Tributárias na fonte.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33663306" w14:textId="77777777" w:rsidR="0070612D" w:rsidRPr="00B22FC3" w:rsidRDefault="0070612D" w:rsidP="00150DC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612D" w:rsidRPr="003F4F01" w14:paraId="11C2BDEF" w14:textId="77777777" w:rsidTr="00150DCB">
        <w:trPr>
          <w:trHeight w:val="610"/>
        </w:trPr>
        <w:tc>
          <w:tcPr>
            <w:tcW w:w="596" w:type="dxa"/>
            <w:shd w:val="clear" w:color="auto" w:fill="auto"/>
            <w:noWrap/>
            <w:vAlign w:val="center"/>
          </w:tcPr>
          <w:p w14:paraId="0DB00726" w14:textId="5F6DB6AB" w:rsidR="0070612D" w:rsidRDefault="0070612D" w:rsidP="00975F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50F01BD" w14:textId="491729EC" w:rsidR="0070612D" w:rsidRDefault="0070612D" w:rsidP="00890B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0612D">
              <w:rPr>
                <w:rFonts w:ascii="Arial" w:hAnsi="Arial" w:cs="Arial"/>
                <w:sz w:val="22"/>
                <w:szCs w:val="22"/>
              </w:rPr>
              <w:t>Guia de Recolhimento Mun</w:t>
            </w:r>
            <w:r w:rsidR="00890B45">
              <w:rPr>
                <w:rFonts w:ascii="Arial" w:hAnsi="Arial" w:cs="Arial"/>
                <w:sz w:val="22"/>
                <w:szCs w:val="22"/>
              </w:rPr>
              <w:t xml:space="preserve">icipal (GRM) – Imposto de </w:t>
            </w:r>
            <w:r w:rsidR="00890B45" w:rsidRPr="00862EC8">
              <w:rPr>
                <w:rFonts w:ascii="Arial" w:hAnsi="Arial" w:cs="Arial"/>
                <w:sz w:val="22"/>
                <w:szCs w:val="22"/>
              </w:rPr>
              <w:t>Renda – ou documento comprobatório da isenção.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BC28DB3" w14:textId="77777777" w:rsidR="0070612D" w:rsidRPr="00B22FC3" w:rsidRDefault="0070612D" w:rsidP="00150DC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347B899E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1" w:name="_Hlk516578505"/>
    </w:p>
    <w:p w14:paraId="025B4858" w14:textId="02F31890" w:rsidR="00571028" w:rsidRDefault="00571028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301EF75" w14:textId="3C4C2D3F" w:rsidR="00571028" w:rsidRDefault="00571028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170A29A" w14:textId="77777777" w:rsidR="00571028" w:rsidRDefault="00571028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3C16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1"/>
      <w:bookmarkEnd w:id="2"/>
    </w:tbl>
    <w:p w14:paraId="6BBB9CC8" w14:textId="77777777" w:rsidR="00FF1C2E" w:rsidRPr="00890B45" w:rsidRDefault="00611303" w:rsidP="00214112">
      <w:pPr>
        <w:rPr>
          <w:sz w:val="32"/>
        </w:rPr>
      </w:pPr>
    </w:p>
    <w:p w14:paraId="3FB5438C" w14:textId="2CA06BA2" w:rsidR="00CC6FBE" w:rsidRDefault="00CC6FBE" w:rsidP="00CE71BB"/>
    <w:sectPr w:rsidR="00CC6FBE" w:rsidSect="00571028">
      <w:headerReference w:type="default" r:id="rId8"/>
      <w:footerReference w:type="first" r:id="rId9"/>
      <w:pgSz w:w="11907" w:h="16840" w:code="9"/>
      <w:pgMar w:top="244" w:right="992" w:bottom="709" w:left="993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149" w14:textId="77777777" w:rsidR="00571028" w:rsidRDefault="00571028" w:rsidP="00571028">
    <w:pPr>
      <w:pStyle w:val="Rodap"/>
      <w:jc w:val="center"/>
    </w:pPr>
    <w:r>
      <w:t>Versão 02 – Atualizada em 21.10.2022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31B8D" w14:textId="77777777" w:rsidR="00251F20" w:rsidRDefault="00251F20" w:rsidP="00251F20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4F16642D" wp14:editId="290DEA77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74EABB" w14:textId="77777777" w:rsidR="00251F20" w:rsidRDefault="00251F20" w:rsidP="00251F20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15E8A216" wp14:editId="189EEB14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5DE12C" w14:textId="77777777" w:rsidR="00251F20" w:rsidRDefault="00251F20" w:rsidP="00251F20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23AD23E0" wp14:editId="44461866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5022DA98" wp14:editId="6428D561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43BA3" w14:textId="77777777" w:rsidR="00251F20" w:rsidRDefault="00251F20" w:rsidP="00251F20">
    <w:pPr>
      <w:ind w:left="426"/>
      <w:rPr>
        <w:noProof/>
        <w:sz w:val="10"/>
      </w:rPr>
    </w:pPr>
  </w:p>
  <w:p w14:paraId="4EC0B05C" w14:textId="77777777" w:rsidR="00251F20" w:rsidRDefault="00251F20" w:rsidP="00251F20">
    <w:pPr>
      <w:ind w:left="426"/>
      <w:rPr>
        <w:noProof/>
        <w:sz w:val="10"/>
      </w:rPr>
    </w:pPr>
  </w:p>
  <w:p w14:paraId="513A9296" w14:textId="77777777" w:rsidR="00251F20" w:rsidRDefault="00251F20" w:rsidP="00251F2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</w:t>
    </w:r>
  </w:p>
  <w:p w14:paraId="6630262B" w14:textId="13CA5CEF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611303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611303" w:rsidP="00214112">
    <w:pPr>
      <w:pStyle w:val="Ttulo1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F"/>
    <w:rsid w:val="0003248F"/>
    <w:rsid w:val="000D78DB"/>
    <w:rsid w:val="00150DCB"/>
    <w:rsid w:val="00214112"/>
    <w:rsid w:val="00251F20"/>
    <w:rsid w:val="002B689F"/>
    <w:rsid w:val="00413B19"/>
    <w:rsid w:val="004A1802"/>
    <w:rsid w:val="004A3249"/>
    <w:rsid w:val="00571028"/>
    <w:rsid w:val="0060670F"/>
    <w:rsid w:val="00611303"/>
    <w:rsid w:val="00640681"/>
    <w:rsid w:val="0065583B"/>
    <w:rsid w:val="0068054D"/>
    <w:rsid w:val="0070612D"/>
    <w:rsid w:val="00722122"/>
    <w:rsid w:val="00747D9F"/>
    <w:rsid w:val="00785BBB"/>
    <w:rsid w:val="007955B9"/>
    <w:rsid w:val="00890B45"/>
    <w:rsid w:val="00972A3D"/>
    <w:rsid w:val="00975F70"/>
    <w:rsid w:val="00982029"/>
    <w:rsid w:val="00984976"/>
    <w:rsid w:val="00986677"/>
    <w:rsid w:val="009D2F2E"/>
    <w:rsid w:val="009F7812"/>
    <w:rsid w:val="00A13A0B"/>
    <w:rsid w:val="00A93402"/>
    <w:rsid w:val="00A9570C"/>
    <w:rsid w:val="00B13D62"/>
    <w:rsid w:val="00B265F7"/>
    <w:rsid w:val="00B7585A"/>
    <w:rsid w:val="00B963B9"/>
    <w:rsid w:val="00BB5D87"/>
    <w:rsid w:val="00C013C5"/>
    <w:rsid w:val="00C13673"/>
    <w:rsid w:val="00C140D7"/>
    <w:rsid w:val="00CB3CE2"/>
    <w:rsid w:val="00CC6FBE"/>
    <w:rsid w:val="00CE71BB"/>
    <w:rsid w:val="00D0437D"/>
    <w:rsid w:val="00DE7D30"/>
    <w:rsid w:val="00E776A0"/>
    <w:rsid w:val="00E84BA8"/>
    <w:rsid w:val="00F033FC"/>
    <w:rsid w:val="00F46E29"/>
    <w:rsid w:val="00F478C7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1028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102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571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CB89-62F6-409A-97B6-623301E2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Flavia de Souza Bittencourt Barros</cp:lastModifiedBy>
  <cp:revision>42</cp:revision>
  <cp:lastPrinted>2022-10-21T13:01:00Z</cp:lastPrinted>
  <dcterms:created xsi:type="dcterms:W3CDTF">2021-05-17T16:16:00Z</dcterms:created>
  <dcterms:modified xsi:type="dcterms:W3CDTF">2022-11-01T15:02:00Z</dcterms:modified>
</cp:coreProperties>
</file>