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BF1D2F" w:rsidRDefault="006321D9" w14:paraId="672A6659" wp14:textId="77777777">
      <w:pPr>
        <w:jc w:val="center"/>
        <w:rPr>
          <w:color w:val="000000"/>
        </w:rPr>
      </w:pPr>
      <w:r>
        <w:rPr>
          <w:noProof/>
          <w:color w:val="000000"/>
        </w:rPr>
        <w:drawing>
          <wp:inline xmlns:wp14="http://schemas.microsoft.com/office/word/2010/wordprocessingDrawing" distT="0" distB="0" distL="0" distR="0" wp14:anchorId="2C282284" wp14:editId="7777777">
            <wp:extent cx="2163877" cy="9750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54150" t="16408" r="1223" b="23254"/>
                    <a:stretch>
                      <a:fillRect/>
                    </a:stretch>
                  </pic:blipFill>
                  <pic:spPr>
                    <a:xfrm>
                      <a:off x="0" y="0"/>
                      <a:ext cx="2163877" cy="975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BF1D2F" w:rsidRDefault="00BF1D2F" w14:paraId="0A37501D" wp14:textId="77777777">
      <w:pPr>
        <w:jc w:val="center"/>
        <w:rPr>
          <w:color w:val="000000"/>
        </w:rPr>
      </w:pPr>
    </w:p>
    <w:p xmlns:wp14="http://schemas.microsoft.com/office/word/2010/wordml" w:rsidR="00BF1D2F" w:rsidRDefault="006321D9" w14:paraId="0B8CFFB0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Prefeitura Municipal de Niterói </w:t>
      </w:r>
    </w:p>
    <w:p xmlns:wp14="http://schemas.microsoft.com/office/word/2010/wordml" w:rsidR="00BF1D2F" w:rsidRDefault="006321D9" w14:paraId="64A1763C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Secretaria Municipal de Fazenda de Niterói</w:t>
      </w:r>
    </w:p>
    <w:p xmlns:wp14="http://schemas.microsoft.com/office/word/2010/wordml" w:rsidR="00BF1D2F" w:rsidP="6485B3F9" w:rsidRDefault="006321D9" w14:paraId="4490144A" wp14:textId="56FB6CBA">
      <w:pPr>
        <w:spacing w:line="240" w:lineRule="auto"/>
        <w:jc w:val="both"/>
        <w:rPr>
          <w:i w:val="1"/>
          <w:iCs w:val="1"/>
          <w:color w:val="000000"/>
          <w:sz w:val="24"/>
          <w:szCs w:val="24"/>
        </w:rPr>
      </w:pPr>
      <w:r w:rsidRPr="6485B3F9" w:rsidR="006321D9">
        <w:rPr>
          <w:b w:val="1"/>
          <w:bCs w:val="1"/>
          <w:color w:val="000000" w:themeColor="text1" w:themeTint="FF" w:themeShade="FF"/>
          <w:sz w:val="24"/>
          <w:szCs w:val="24"/>
        </w:rPr>
        <w:t>Vaga:</w:t>
      </w:r>
      <w:r w:rsidRPr="6485B3F9" w:rsidR="006321D9">
        <w:rPr>
          <w:i w:val="1"/>
          <w:iCs w:val="1"/>
          <w:color w:val="000000" w:themeColor="text1" w:themeTint="FF" w:themeShade="FF"/>
          <w:sz w:val="24"/>
          <w:szCs w:val="24"/>
        </w:rPr>
        <w:t xml:space="preserve">  Estagiário (a) da Subsecretaria de Finanças</w:t>
      </w:r>
      <w:r w:rsidRPr="6485B3F9" w:rsidR="00FE5C28">
        <w:rPr>
          <w:i w:val="1"/>
          <w:iCs w:val="1"/>
          <w:color w:val="000000" w:themeColor="text1" w:themeTint="FF" w:themeShade="FF"/>
          <w:sz w:val="24"/>
          <w:szCs w:val="24"/>
        </w:rPr>
        <w:t xml:space="preserve"> (Departamento de Finanças</w:t>
      </w:r>
      <w:r w:rsidRPr="6485B3F9" w:rsidR="058F4086">
        <w:rPr>
          <w:i w:val="1"/>
          <w:iCs w:val="1"/>
          <w:color w:val="000000" w:themeColor="text1" w:themeTint="FF" w:themeShade="FF"/>
          <w:sz w:val="24"/>
          <w:szCs w:val="24"/>
        </w:rPr>
        <w:t>-DEFIN</w:t>
      </w:r>
      <w:r w:rsidRPr="6485B3F9" w:rsidR="00FE5C28">
        <w:rPr>
          <w:i w:val="1"/>
          <w:iCs w:val="1"/>
          <w:color w:val="000000" w:themeColor="text1" w:themeTint="FF" w:themeShade="FF"/>
          <w:sz w:val="24"/>
          <w:szCs w:val="24"/>
        </w:rPr>
        <w:t>)</w:t>
      </w:r>
    </w:p>
    <w:p xmlns:wp14="http://schemas.microsoft.com/office/word/2010/wordml" w:rsidR="00BF1D2F" w:rsidRDefault="006321D9" w14:paraId="4A076355" wp14:textId="77777777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Horário:</w:t>
      </w:r>
      <w:r>
        <w:rPr>
          <w:color w:val="000000"/>
          <w:sz w:val="24"/>
          <w:szCs w:val="24"/>
        </w:rPr>
        <w:t xml:space="preserve"> 30 horas semanais</w:t>
      </w:r>
    </w:p>
    <w:p xmlns:wp14="http://schemas.microsoft.com/office/word/2010/wordml" w:rsidR="00BF1D2F" w:rsidRDefault="006321D9" w14:paraId="4F7B16D4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Valor da Bolsa: </w:t>
      </w:r>
      <w:r>
        <w:rPr>
          <w:color w:val="000000"/>
          <w:sz w:val="24"/>
          <w:szCs w:val="24"/>
        </w:rPr>
        <w:t>R$1</w:t>
      </w:r>
      <w:r w:rsidR="00EB5A4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000,00</w:t>
      </w:r>
      <w:r>
        <w:rPr>
          <w:b/>
          <w:color w:val="000000"/>
          <w:sz w:val="24"/>
          <w:szCs w:val="24"/>
        </w:rPr>
        <w:t xml:space="preserve"> | Auxílio transporte: </w:t>
      </w:r>
      <w:r w:rsidR="00940FF5">
        <w:rPr>
          <w:color w:val="000000"/>
          <w:sz w:val="24"/>
          <w:szCs w:val="24"/>
        </w:rPr>
        <w:t>R$178,20</w:t>
      </w:r>
    </w:p>
    <w:p xmlns:wp14="http://schemas.microsoft.com/office/word/2010/wordml" w:rsidR="00BF1D2F" w:rsidRDefault="00BF1D2F" w14:paraId="5DAB6C7B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</w:p>
    <w:p xmlns:wp14="http://schemas.microsoft.com/office/word/2010/wordml" w:rsidR="00BF1D2F" w:rsidRDefault="006321D9" w14:paraId="27D8DB8A" wp14:textId="777777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Secretaria de Fazenda de Niterói </w:t>
      </w:r>
    </w:p>
    <w:p xmlns:wp14="http://schemas.microsoft.com/office/word/2010/wordml" w:rsidR="00BF1D2F" w:rsidRDefault="006321D9" w14:paraId="036E6BFF" wp14:textId="77777777">
      <w:pPr>
        <w:spacing w:line="240" w:lineRule="auto"/>
        <w:jc w:val="both"/>
        <w:rPr>
          <w:color w:val="000000"/>
          <w:sz w:val="24"/>
          <w:szCs w:val="24"/>
          <w:u w:val="single"/>
        </w:rPr>
      </w:pPr>
      <w:r w:rsidRPr="627D4AA1" w:rsidR="006321D9">
        <w:rPr>
          <w:color w:val="000000" w:themeColor="text1" w:themeTint="FF" w:themeShade="FF"/>
          <w:sz w:val="24"/>
          <w:szCs w:val="24"/>
          <w:highlight w:val="white"/>
        </w:rPr>
        <w:t xml:space="preserve">A Secretaria da Fazenda de Niterói é o órgão da Prefeitura responsável por administrar as finanças municipais. </w:t>
      </w:r>
      <w:r w:rsidRPr="627D4AA1" w:rsidR="006321D9">
        <w:rPr>
          <w:color w:val="000000" w:themeColor="text1" w:themeTint="FF" w:themeShade="FF"/>
          <w:sz w:val="24"/>
          <w:szCs w:val="24"/>
        </w:rPr>
        <w:t xml:space="preserve">Mais informações sobre a SMF Niterói podem ser obtidas no site: </w:t>
      </w:r>
      <w:hyperlink r:id="R0fb9173db08245cf">
        <w:r w:rsidRPr="627D4AA1" w:rsidR="006321D9">
          <w:rPr>
            <w:color w:val="0563C1"/>
            <w:sz w:val="24"/>
            <w:szCs w:val="24"/>
            <w:u w:val="single"/>
          </w:rPr>
          <w:t>https://fazenda.niteroi.rj.gov.br/</w:t>
        </w:r>
      </w:hyperlink>
    </w:p>
    <w:p w:rsidR="627D4AA1" w:rsidP="627D4AA1" w:rsidRDefault="627D4AA1" w14:paraId="3441C4B0" w14:textId="2EEDD6D5">
      <w:pPr>
        <w:spacing w:line="240" w:lineRule="auto"/>
        <w:jc w:val="both"/>
        <w:rPr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BF1D2F" w:rsidP="627D4AA1" w:rsidRDefault="006321D9" w14:paraId="433C901A" wp14:textId="77777777" wp14:noSpellErr="1">
      <w:pPr>
        <w:pStyle w:val="ListParagraph"/>
        <w:numPr>
          <w:ilvl w:val="0"/>
          <w:numId w:val="2"/>
        </w:numPr>
        <w:spacing w:line="240" w:lineRule="auto"/>
        <w:jc w:val="both"/>
        <w:rPr>
          <w:b w:val="1"/>
          <w:bCs w:val="1"/>
          <w:i w:val="1"/>
          <w:iCs w:val="1"/>
          <w:color w:val="000000"/>
          <w:sz w:val="24"/>
          <w:szCs w:val="24"/>
        </w:rPr>
      </w:pPr>
      <w:r w:rsidRPr="627D4AA1" w:rsidR="006321D9">
        <w:rPr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Objetivos da Subsecretaria de Finanças</w:t>
      </w:r>
    </w:p>
    <w:p xmlns:wp14="http://schemas.microsoft.com/office/word/2010/wordml" w:rsidR="00BF1D2F" w:rsidRDefault="003849D3" w14:paraId="530EB6F9" wp14:textId="77777777">
      <w:pPr>
        <w:spacing w:line="240" w:lineRule="auto"/>
        <w:jc w:val="both"/>
        <w:rPr>
          <w:i/>
          <w:color w:val="000000"/>
          <w:sz w:val="24"/>
          <w:szCs w:val="24"/>
        </w:rPr>
      </w:pP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C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oordenar, elaborar, acompanhar e controlar a execução orçamentária da S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 xml:space="preserve">ecretaria 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M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 xml:space="preserve">unicipal de 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F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azenda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 xml:space="preserve"> e dos Encargos Financeiros do Municípi</w:t>
      </w:r>
      <w:r w:rsidRPr="627D4AA1" w:rsidR="003849D3">
        <w:rPr>
          <w:i w:val="1"/>
          <w:iCs w:val="1"/>
          <w:color w:val="000000" w:themeColor="text1" w:themeTint="FF" w:themeShade="FF"/>
          <w:sz w:val="24"/>
          <w:szCs w:val="24"/>
        </w:rPr>
        <w:t>o sob a supervisão da SMF</w:t>
      </w:r>
      <w:r w:rsidRPr="627D4AA1" w:rsidR="006321D9">
        <w:rPr>
          <w:i w:val="1"/>
          <w:iCs w:val="1"/>
          <w:color w:val="000000" w:themeColor="text1" w:themeTint="FF" w:themeShade="FF"/>
          <w:sz w:val="24"/>
          <w:szCs w:val="24"/>
        </w:rPr>
        <w:t>, de forma a produzir informações para tomada de decisão pelos Gestores, para o Controle Interno, Externo e Social.</w:t>
      </w:r>
    </w:p>
    <w:p w:rsidR="627D4AA1" w:rsidP="627D4AA1" w:rsidRDefault="627D4AA1" w14:paraId="4E7CB076" w14:textId="5B324E1B">
      <w:pPr>
        <w:spacing w:line="24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BF1D2F" w:rsidP="627D4AA1" w:rsidRDefault="006321D9" w14:paraId="28AF8643" wp14:textId="77777777" wp14:noSpellErr="1">
      <w:pPr>
        <w:pStyle w:val="ListParagraph"/>
        <w:numPr>
          <w:ilvl w:val="0"/>
          <w:numId w:val="3"/>
        </w:numPr>
        <w:spacing w:line="240" w:lineRule="auto"/>
        <w:jc w:val="both"/>
        <w:rPr>
          <w:b w:val="1"/>
          <w:bCs w:val="1"/>
          <w:color w:val="000000"/>
          <w:sz w:val="24"/>
          <w:szCs w:val="24"/>
        </w:rPr>
      </w:pPr>
      <w:r w:rsidRPr="627D4AA1" w:rsidR="006321D9">
        <w:rPr>
          <w:b w:val="1"/>
          <w:bCs w:val="1"/>
          <w:color w:val="000000" w:themeColor="text1" w:themeTint="FF" w:themeShade="FF"/>
          <w:sz w:val="24"/>
          <w:szCs w:val="24"/>
        </w:rPr>
        <w:t xml:space="preserve">Objetivo do Cargo </w:t>
      </w:r>
    </w:p>
    <w:p xmlns:wp14="http://schemas.microsoft.com/office/word/2010/wordml" w:rsidR="00BF1D2F" w:rsidRDefault="006321D9" w14:paraId="4ED030EC" wp14:textId="77777777">
      <w:pPr>
        <w:spacing w:line="240" w:lineRule="auto"/>
        <w:jc w:val="both"/>
        <w:rPr>
          <w:i/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O(</w:t>
      </w:r>
      <w:proofErr w:type="gramEnd"/>
      <w:r>
        <w:rPr>
          <w:i/>
          <w:color w:val="000000"/>
          <w:sz w:val="24"/>
          <w:szCs w:val="24"/>
        </w:rPr>
        <w:t>a) Estagiário(a) da Subsecretaria de Finanças trabalhará com as peças orçamentárias da Secretaria</w:t>
      </w:r>
      <w:r w:rsidR="00940FF5">
        <w:rPr>
          <w:i/>
          <w:color w:val="000000"/>
          <w:sz w:val="24"/>
          <w:szCs w:val="24"/>
        </w:rPr>
        <w:t xml:space="preserve"> Municipal</w:t>
      </w:r>
      <w:r>
        <w:rPr>
          <w:i/>
          <w:color w:val="000000"/>
          <w:sz w:val="24"/>
          <w:szCs w:val="24"/>
        </w:rPr>
        <w:t xml:space="preserve"> de Fazenda, tendo como foco auxiliar nas atividades do setor orçamentário d</w:t>
      </w:r>
      <w:r w:rsidR="00940FF5">
        <w:rPr>
          <w:i/>
          <w:color w:val="000000"/>
          <w:sz w:val="24"/>
          <w:szCs w:val="24"/>
        </w:rPr>
        <w:t>esta Secretaria</w:t>
      </w:r>
      <w:r>
        <w:rPr>
          <w:i/>
          <w:color w:val="000000"/>
          <w:sz w:val="24"/>
          <w:szCs w:val="24"/>
        </w:rPr>
        <w:t>.</w:t>
      </w:r>
    </w:p>
    <w:p xmlns:wp14="http://schemas.microsoft.com/office/word/2010/wordml" w:rsidR="006321D9" w:rsidRDefault="006321D9" w14:paraId="02EB378F" wp14:textId="77777777">
      <w:pPr>
        <w:spacing w:line="240" w:lineRule="auto"/>
        <w:jc w:val="both"/>
        <w:rPr>
          <w:i/>
          <w:color w:val="000000"/>
          <w:sz w:val="24"/>
          <w:szCs w:val="24"/>
        </w:rPr>
      </w:pPr>
    </w:p>
    <w:p xmlns:wp14="http://schemas.microsoft.com/office/word/2010/wordml" w:rsidR="00BF1D2F" w:rsidRDefault="006321D9" w14:paraId="6F8A5924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Principais Responsabilidades / Atribuições do Cargo</w:t>
      </w:r>
    </w:p>
    <w:p xmlns:wp14="http://schemas.microsoft.com/office/word/2010/wordml" w:rsidR="00BF1D2F" w:rsidRDefault="006321D9" w14:paraId="3B533048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Produzir relatórios e pesquisas referentes ao orçamento;</w:t>
      </w:r>
    </w:p>
    <w:p xmlns:wp14="http://schemas.microsoft.com/office/word/2010/wordml" w:rsidR="00BF1D2F" w:rsidRDefault="006321D9" w14:paraId="493E4B60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Realizar atividades de conferências do</w:t>
      </w:r>
      <w:r w:rsidR="00940FF5">
        <w:rPr>
          <w:i/>
          <w:color w:val="000000"/>
          <w:sz w:val="24"/>
          <w:szCs w:val="24"/>
        </w:rPr>
        <w:t>s</w:t>
      </w:r>
      <w:r>
        <w:rPr>
          <w:i/>
          <w:color w:val="000000"/>
          <w:sz w:val="24"/>
          <w:szCs w:val="24"/>
        </w:rPr>
        <w:t xml:space="preserve"> Encargos Financeiros do Município;</w:t>
      </w:r>
    </w:p>
    <w:p xmlns:wp14="http://schemas.microsoft.com/office/word/2010/wordml" w:rsidR="00BF1D2F" w:rsidRDefault="006321D9" w14:paraId="39E65786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firstLine="0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Monitoramento do orçamento por meio de planilhas eletrônicas;</w:t>
      </w:r>
    </w:p>
    <w:p xmlns:wp14="http://schemas.microsoft.com/office/word/2010/wordml" w:rsidR="00BF1D2F" w:rsidRDefault="006321D9" w14:paraId="16F88F22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Elaborar Boletins com gráficos e índices sobre as Políticas Públicas de Niterói;</w:t>
      </w:r>
    </w:p>
    <w:p xmlns:wp14="http://schemas.microsoft.com/office/word/2010/wordml" w:rsidR="00BF1D2F" w:rsidRDefault="006321D9" w14:paraId="63471152" wp14:textId="7777777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firstLine="0"/>
        <w:jc w:val="both"/>
        <w:rPr>
          <w:i/>
          <w:color w:val="000000"/>
          <w:sz w:val="24"/>
          <w:szCs w:val="24"/>
        </w:rPr>
      </w:pPr>
      <w:r w:rsidRPr="627D4AA1" w:rsidR="006321D9">
        <w:rPr>
          <w:i w:val="1"/>
          <w:iCs w:val="1"/>
          <w:color w:val="000000" w:themeColor="text1" w:themeTint="FF" w:themeShade="FF"/>
          <w:sz w:val="24"/>
          <w:szCs w:val="24"/>
        </w:rPr>
        <w:t>Auxiliar nas atividades cotidianas da Subsecretaria de Finanças.</w:t>
      </w:r>
    </w:p>
    <w:p w:rsidR="627D4AA1" w:rsidP="627D4AA1" w:rsidRDefault="627D4AA1" w14:paraId="40B2630D" w14:textId="3C7983C3">
      <w:pPr>
        <w:spacing w:line="240" w:lineRule="auto"/>
        <w:jc w:val="both"/>
        <w:rPr>
          <w:b w:val="1"/>
          <w:bCs w:val="1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R="00BF1D2F" w:rsidRDefault="006321D9" w14:paraId="45F732D5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Habilidades e Competências</w:t>
      </w:r>
    </w:p>
    <w:p xmlns:wp14="http://schemas.microsoft.com/office/word/2010/wordml" w:rsidR="00BF1D2F" w:rsidRDefault="00741021" w14:paraId="1DD9E16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  </w:t>
      </w:r>
      <w:proofErr w:type="gramStart"/>
      <w:r>
        <w:rPr>
          <w:color w:val="000000"/>
          <w:sz w:val="24"/>
          <w:szCs w:val="24"/>
        </w:rPr>
        <w:t xml:space="preserve"> </w:t>
      </w:r>
      <w:r w:rsidR="006321D9">
        <w:rPr>
          <w:i/>
          <w:color w:val="000000"/>
          <w:sz w:val="24"/>
          <w:szCs w:val="24"/>
        </w:rPr>
        <w:t>Cursando</w:t>
      </w:r>
      <w:proofErr w:type="gramEnd"/>
      <w:r w:rsidR="006321D9">
        <w:rPr>
          <w:i/>
          <w:color w:val="000000"/>
          <w:sz w:val="24"/>
          <w:szCs w:val="24"/>
        </w:rPr>
        <w:t xml:space="preserve"> ao menos o 4º período dos cursos de Economia, Ciências Contábeis e áreas afins;</w:t>
      </w:r>
    </w:p>
    <w:p xmlns:wp14="http://schemas.microsoft.com/office/word/2010/wordml" w:rsidR="00BF1D2F" w:rsidRDefault="006321D9" w14:paraId="41E409DA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Domínio de todo o pacote office (Excel, Word e Power Point fundamentais);</w:t>
      </w:r>
    </w:p>
    <w:p xmlns:wp14="http://schemas.microsoft.com/office/word/2010/wordml" w:rsidR="00BF1D2F" w:rsidRDefault="006321D9" w14:paraId="736E4AC6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Boa redação e domínio de português;</w:t>
      </w:r>
    </w:p>
    <w:p xmlns:wp14="http://schemas.microsoft.com/office/word/2010/wordml" w:rsidR="00BF1D2F" w:rsidRDefault="006321D9" w14:paraId="0C3CEFFF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Capacidade de adaptação e flexibilidade para lidar com outros colaboradores;</w:t>
      </w:r>
    </w:p>
    <w:p xmlns:wp14="http://schemas.microsoft.com/office/word/2010/wordml" w:rsidR="00BF1D2F" w:rsidRDefault="006321D9" w14:paraId="2E34CB3D" wp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42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•</w:t>
      </w:r>
      <w:r>
        <w:rPr>
          <w:color w:val="000000"/>
        </w:rPr>
        <w:tab/>
      </w:r>
      <w:r>
        <w:rPr>
          <w:i/>
          <w:color w:val="000000"/>
          <w:sz w:val="24"/>
          <w:szCs w:val="24"/>
        </w:rPr>
        <w:t>Espírito de equipe e perfil colaborativo;</w:t>
      </w:r>
    </w:p>
    <w:p xmlns:wp14="http://schemas.microsoft.com/office/word/2010/wordml" w:rsidR="00BF1D2F" w:rsidRDefault="006321D9" w14:paraId="3D79493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09" w:hanging="425"/>
        <w:jc w:val="both"/>
        <w:rPr>
          <w:b/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•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>Postura interessada, comprometida e proativa.</w:t>
      </w:r>
    </w:p>
    <w:p xmlns:wp14="http://schemas.microsoft.com/office/word/2010/wordml" w:rsidR="00BF1D2F" w:rsidRDefault="00BF1D2F" w14:paraId="6A05A809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</w:p>
    <w:p xmlns:wp14="http://schemas.microsoft.com/office/word/2010/wordml" w:rsidR="00BF1D2F" w:rsidRDefault="006321D9" w14:paraId="0C217D48" wp14:textId="77777777">
      <w:pPr>
        <w:spacing w:line="240" w:lineRule="auto"/>
        <w:jc w:val="both"/>
        <w:rPr>
          <w:rFonts w:ascii="Quattrocento Sans" w:hAnsi="Quattrocento Sans" w:eastAsia="Quattrocento Sans" w:cs="Quattrocento Sans"/>
          <w:color w:val="000000"/>
          <w:sz w:val="18"/>
          <w:szCs w:val="18"/>
          <w:highlight w:val="white"/>
        </w:rPr>
      </w:pPr>
      <w:bookmarkStart w:name="_gjdgxs" w:colFirst="0" w:colLast="0" w:id="0"/>
      <w:bookmarkEnd w:id="0"/>
      <w:proofErr w:type="gramStart"/>
      <w:r>
        <w:rPr>
          <w:b/>
          <w:color w:val="000000"/>
          <w:sz w:val="24"/>
          <w:szCs w:val="24"/>
        </w:rPr>
        <w:t>INTERESSADOS(</w:t>
      </w:r>
      <w:proofErr w:type="gramEnd"/>
      <w:r>
        <w:rPr>
          <w:b/>
          <w:color w:val="000000"/>
          <w:sz w:val="24"/>
          <w:szCs w:val="24"/>
        </w:rPr>
        <w:t>AS) D</w:t>
      </w:r>
      <w:r w:rsidR="002E02A0">
        <w:rPr>
          <w:b/>
          <w:color w:val="000000"/>
          <w:sz w:val="24"/>
          <w:szCs w:val="24"/>
        </w:rPr>
        <w:t xml:space="preserve">EVERÃO ENVIAR O CURRÍCULO ATÉ </w:t>
      </w:r>
      <w:r w:rsidRPr="002E02A0" w:rsidR="002E02A0">
        <w:rPr>
          <w:b/>
          <w:color w:val="000000"/>
          <w:sz w:val="24"/>
          <w:szCs w:val="24"/>
          <w:highlight w:val="yellow"/>
        </w:rPr>
        <w:t>06</w:t>
      </w:r>
      <w:r w:rsidRPr="002E02A0">
        <w:rPr>
          <w:b/>
          <w:color w:val="000000"/>
          <w:sz w:val="24"/>
          <w:szCs w:val="24"/>
          <w:highlight w:val="yellow"/>
        </w:rPr>
        <w:t>/02/2023</w:t>
      </w:r>
      <w:r>
        <w:rPr>
          <w:b/>
          <w:color w:val="000000"/>
          <w:sz w:val="24"/>
          <w:szCs w:val="24"/>
        </w:rPr>
        <w:t xml:space="preserve"> PARA O E-MAIL</w:t>
      </w:r>
      <w:r>
        <w:rPr>
          <w:color w:val="000000"/>
          <w:sz w:val="24"/>
          <w:szCs w:val="24"/>
        </w:rPr>
        <w:t xml:space="preserve"> </w:t>
      </w:r>
      <w:r w:rsidRPr="00940FF5" w:rsidR="009E190F">
        <w:rPr>
          <w:sz w:val="24"/>
          <w:szCs w:val="24"/>
        </w:rPr>
        <w:t>asplan@fazenda.niteroi.gov.br</w:t>
      </w:r>
      <w:r w:rsidR="009E190F">
        <w:rPr>
          <w:color w:val="000000"/>
          <w:sz w:val="24"/>
          <w:szCs w:val="24"/>
        </w:rPr>
        <w:t xml:space="preserve"> </w:t>
      </w:r>
    </w:p>
    <w:p xmlns:wp14="http://schemas.microsoft.com/office/word/2010/wordml" w:rsidR="00940FF5" w:rsidRDefault="00940FF5" w14:paraId="5A39BBE3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</w:p>
    <w:p xmlns:wp14="http://schemas.microsoft.com/office/word/2010/wordml" w:rsidR="00BF1D2F" w:rsidRDefault="006321D9" w14:paraId="3F9CEABC" wp14:textId="4BB227DA">
      <w:pPr>
        <w:spacing w:line="240" w:lineRule="auto"/>
        <w:jc w:val="both"/>
        <w:rPr>
          <w:color w:val="000000"/>
          <w:sz w:val="24"/>
          <w:szCs w:val="24"/>
        </w:rPr>
      </w:pPr>
      <w:r w:rsidRPr="627D4AA1" w:rsidR="006321D9">
        <w:rPr>
          <w:b w:val="1"/>
          <w:bCs w:val="1"/>
          <w:color w:val="000000" w:themeColor="text1" w:themeTint="FF" w:themeShade="FF"/>
          <w:sz w:val="24"/>
          <w:szCs w:val="24"/>
        </w:rPr>
        <w:t>INSERIR NO ASSUNTO</w:t>
      </w:r>
      <w:r w:rsidRPr="627D4AA1" w:rsidR="00940FF5">
        <w:rPr>
          <w:b w:val="1"/>
          <w:bCs w:val="1"/>
          <w:color w:val="000000" w:themeColor="text1" w:themeTint="FF" w:themeShade="FF"/>
          <w:sz w:val="24"/>
          <w:szCs w:val="24"/>
        </w:rPr>
        <w:t xml:space="preserve"> DO E-MAIL</w:t>
      </w:r>
      <w:r w:rsidRPr="627D4AA1" w:rsidR="006321D9">
        <w:rPr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627D4AA1" w:rsidR="006321D9">
        <w:rPr>
          <w:color w:val="000000" w:themeColor="text1" w:themeTint="FF" w:themeShade="FF"/>
          <w:sz w:val="24"/>
          <w:szCs w:val="24"/>
        </w:rPr>
        <w:t xml:space="preserve"> Vaga Estagiário da SUBFIN</w:t>
      </w:r>
      <w:r w:rsidRPr="627D4AA1" w:rsidR="39463871">
        <w:rPr>
          <w:color w:val="000000" w:themeColor="text1" w:themeTint="FF" w:themeShade="FF"/>
          <w:sz w:val="24"/>
          <w:szCs w:val="24"/>
        </w:rPr>
        <w:t>/DEFIN</w:t>
      </w:r>
    </w:p>
    <w:p xmlns:wp14="http://schemas.microsoft.com/office/word/2010/wordml" w:rsidR="00BF1D2F" w:rsidRDefault="006321D9" w14:paraId="3E104CBB" wp14:textId="77777777">
      <w:pPr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Serão convidados para a entrevista somente </w:t>
      </w:r>
      <w:proofErr w:type="gramStart"/>
      <w:r>
        <w:rPr>
          <w:color w:val="000000"/>
          <w:sz w:val="24"/>
          <w:szCs w:val="24"/>
        </w:rPr>
        <w:t>os(</w:t>
      </w:r>
      <w:proofErr w:type="gramEnd"/>
      <w:r>
        <w:rPr>
          <w:color w:val="000000"/>
          <w:sz w:val="24"/>
          <w:szCs w:val="24"/>
        </w:rPr>
        <w:t xml:space="preserve">as) candidatos(as) que atendam aos requisitos acima descritos. Agradecemos desde já o seu interesse. </w:t>
      </w:r>
    </w:p>
    <w:p xmlns:wp14="http://schemas.microsoft.com/office/word/2010/wordml" w:rsidR="00BF1D2F" w:rsidRDefault="00BF1D2F" w14:paraId="41C8F396" wp14:textId="77777777">
      <w:pPr>
        <w:spacing w:line="24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49732C" w:rsidRDefault="0049732C" w14:paraId="72A3D3EC" wp14:textId="77777777">
      <w:pPr>
        <w:spacing w:line="240" w:lineRule="auto"/>
        <w:jc w:val="both"/>
        <w:rPr>
          <w:color w:val="000000"/>
          <w:sz w:val="24"/>
          <w:szCs w:val="24"/>
        </w:rPr>
      </w:pPr>
      <w:bookmarkStart w:name="_GoBack" w:id="1"/>
      <w:bookmarkEnd w:id="1"/>
    </w:p>
    <w:p xmlns:wp14="http://schemas.microsoft.com/office/word/2010/wordml" w:rsidR="00940FF5" w:rsidRDefault="00940FF5" w14:paraId="0D0B940D" wp14:textId="77777777">
      <w:pPr>
        <w:spacing w:line="240" w:lineRule="auto"/>
        <w:jc w:val="both"/>
        <w:rPr>
          <w:color w:val="000000"/>
          <w:sz w:val="24"/>
          <w:szCs w:val="24"/>
        </w:rPr>
      </w:pPr>
    </w:p>
    <w:p xmlns:wp14="http://schemas.microsoft.com/office/word/2010/wordml" w:rsidR="00940FF5" w:rsidP="00940FF5" w:rsidRDefault="00940FF5" w14:paraId="3A6EA8F4" wp14:textId="77777777">
      <w:pPr>
        <w:spacing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</w:pPr>
      <w:r>
        <w:rPr>
          <w:rFonts w:asciiTheme="majorHAnsi" w:hAnsiTheme="majorHAnsi"/>
          <w:i/>
          <w:color w:val="000000" w:themeColor="text1"/>
          <w:sz w:val="24"/>
          <w:szCs w:val="24"/>
        </w:rPr>
        <w:t xml:space="preserve">Valorizamos a diversidade no ambiente de trabalho e encorajamos a candidatura de pessoas </w:t>
      </w:r>
      <w:proofErr w:type="spellStart"/>
      <w:r>
        <w:rPr>
          <w:rFonts w:asciiTheme="majorHAnsi" w:hAnsiTheme="majorHAnsi"/>
          <w:i/>
          <w:color w:val="000000" w:themeColor="text1"/>
          <w:sz w:val="24"/>
          <w:szCs w:val="24"/>
        </w:rPr>
        <w:t>trans</w:t>
      </w:r>
      <w:proofErr w:type="spellEnd"/>
      <w:r>
        <w:rPr>
          <w:rFonts w:asciiTheme="majorHAnsi" w:hAnsiTheme="majorHAnsi"/>
          <w:i/>
          <w:color w:val="000000" w:themeColor="text1"/>
          <w:sz w:val="24"/>
          <w:szCs w:val="24"/>
        </w:rPr>
        <w:t>, mulheres, negros; e de todas as culturas, origens e experiências.</w:t>
      </w:r>
    </w:p>
    <w:p xmlns:wp14="http://schemas.microsoft.com/office/word/2010/wordml" w:rsidR="00940FF5" w:rsidRDefault="00940FF5" w14:paraId="0E27B00A" wp14:textId="77777777">
      <w:pPr>
        <w:spacing w:line="240" w:lineRule="auto"/>
        <w:jc w:val="both"/>
        <w:rPr>
          <w:b/>
          <w:color w:val="000000"/>
          <w:sz w:val="24"/>
          <w:szCs w:val="24"/>
        </w:rPr>
      </w:pPr>
    </w:p>
    <w:sectPr w:rsidR="00940FF5">
      <w:pgSz w:w="11906" w:h="16838" w:orient="portrait"/>
      <w:pgMar w:top="568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">
    <w:nsid w:val="a77a7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163e7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D1065D0"/>
    <w:multiLevelType w:val="multilevel"/>
    <w:tmpl w:val="3E3AB7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hAnsi="Calibri" w:eastAsia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2F"/>
    <w:rsid w:val="002E02A0"/>
    <w:rsid w:val="003849D3"/>
    <w:rsid w:val="0043468A"/>
    <w:rsid w:val="0049732C"/>
    <w:rsid w:val="006321D9"/>
    <w:rsid w:val="00741021"/>
    <w:rsid w:val="008853E7"/>
    <w:rsid w:val="00940FF5"/>
    <w:rsid w:val="009E190F"/>
    <w:rsid w:val="00BF1D2F"/>
    <w:rsid w:val="00EB5A43"/>
    <w:rsid w:val="00FE5C28"/>
    <w:rsid w:val="058F4086"/>
    <w:rsid w:val="39463871"/>
    <w:rsid w:val="627D4AA1"/>
    <w:rsid w:val="6485B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C19"/>
  <w15:docId w15:val="{38C40414-EC47-4FAA-9062-40982C6334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6321D9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https://fazenda.niteroi.rj.gov.br/" TargetMode="External" Id="R0fb9173db08245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Flavia de Souza Bittencourt Barros</dc:creator>
  <lastModifiedBy>Assessoria de Planejamento e Desenvolvimento Institucional</lastModifiedBy>
  <revision>8</revision>
  <dcterms:created xsi:type="dcterms:W3CDTF">2023-01-31T19:07:00.0000000Z</dcterms:created>
  <dcterms:modified xsi:type="dcterms:W3CDTF">2023-02-01T17:22:10.8761625Z</dcterms:modified>
</coreProperties>
</file>